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American English Webinar 14.3 –Engage ELLs with Social-Emotional Learning Through Group Work Activities </w:t>
      </w:r>
      <w:r w:rsidDel="00000000" w:rsidR="00000000" w:rsidRPr="00000000">
        <w:rPr>
          <w:rtl w:val="0"/>
        </w:rPr>
      </w:r>
    </w:p>
    <w:p w:rsidR="00000000" w:rsidDel="00000000" w:rsidP="00000000" w:rsidRDefault="00000000" w:rsidRPr="00000000" w14:paraId="00000002">
      <w:pPr>
        <w:pageBreakBefore w:val="0"/>
        <w:widowControl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w:t>
      </w:r>
      <w:r w:rsidDel="00000000" w:rsidR="00000000" w:rsidRPr="00000000">
        <w:rPr>
          <w:rFonts w:ascii="Times New Roman" w:cs="Times New Roman" w:eastAsia="Times New Roman" w:hAnsi="Times New Roman"/>
          <w:sz w:val="24"/>
          <w:szCs w:val="24"/>
          <w:rtl w:val="0"/>
        </w:rPr>
        <w:t xml:space="preserve">April Minerich</w:t>
      </w:r>
      <w:r w:rsidDel="00000000" w:rsidR="00000000" w:rsidRPr="00000000">
        <w:rPr>
          <w:rtl w:val="0"/>
        </w:rPr>
      </w:r>
    </w:p>
    <w:p w:rsidR="00000000" w:rsidDel="00000000" w:rsidP="00000000" w:rsidRDefault="00000000" w:rsidRPr="00000000" w14:paraId="00000004">
      <w:pPr>
        <w:pageBreakBefore w:val="0"/>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widowControl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r w:rsidDel="00000000" w:rsidR="00000000" w:rsidRPr="00000000">
        <w:rPr>
          <w:rtl w:val="0"/>
        </w:rPr>
      </w:r>
    </w:p>
    <w:p w:rsidR="00000000" w:rsidDel="00000000" w:rsidP="00000000" w:rsidRDefault="00000000" w:rsidRPr="00000000" w14:paraId="00000006">
      <w:pPr>
        <w:pageBreakBefore w:val="0"/>
        <w:widowControl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7">
      <w:pPr>
        <w:pageBreakBefore w:val="0"/>
        <w:widowControl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"Engage ELLs with Social-Emotional Learning Through Group Work Activities ," demonstrates how weaving SEL competencies into lesson plans gets students using core cognitive skills to think, read, learn, remember, reason, and pay attention in the EFL classroom. </w:t>
      </w:r>
    </w:p>
    <w:p w:rsidR="00000000" w:rsidDel="00000000" w:rsidP="00000000" w:rsidRDefault="00000000" w:rsidRPr="00000000" w14:paraId="00000008">
      <w:pPr>
        <w:pageBreakBefore w:val="0"/>
        <w:widowControl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pageBreakBefore w:val="0"/>
        <w:widowControl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w:t>
      </w:r>
      <w:r w:rsidDel="00000000" w:rsidR="00000000" w:rsidRPr="00000000">
        <w:rPr>
          <w:rtl w:val="0"/>
        </w:rPr>
      </w:r>
    </w:p>
    <w:p w:rsidR="00000000" w:rsidDel="00000000" w:rsidP="00000000" w:rsidRDefault="00000000" w:rsidRPr="00000000" w14:paraId="0000000A">
      <w:pPr>
        <w:pageBreakBefore w:val="0"/>
        <w:widowControl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widowControl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April has 20+ years of experience in teaching, course design, and team leadership around the United States and Thailand in both public and private programs. Currently, she teaches graduate and undergraduate ELLs from around the globe in college ESP courses, online and in-person. As a leader, April has supervised colleagues and led special programs, including being a Teach English Now! MOOC team member. April spent two years as a TEFL/Crossover Volunteer with the United States Peace Corps in northeastern Thailand and two further years teaching English in Bangkok. Originally from Colorado, April holds a MA in TESOL from the School for International Training in Brattleboro, Vermont.</w:t>
      </w:r>
    </w:p>
    <w:p w:rsidR="00000000" w:rsidDel="00000000" w:rsidP="00000000" w:rsidRDefault="00000000" w:rsidRPr="00000000" w14:paraId="0000000C">
      <w:pPr>
        <w:pageBreakBefore w:val="0"/>
        <w:widowControl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widowControl w:val="0"/>
        <w:rPr>
          <w:rFonts w:ascii="Times New Roman" w:cs="Times New Roman" w:eastAsia="Times New Roman" w:hAnsi="Times New Roman"/>
          <w:color w:val="454545"/>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widowControl w:val="0"/>
        <w:spacing w:after="200" w:before="200" w:lineRule="auto"/>
        <w:ind w:left="0" w:firstLine="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0563c1"/>
            <w:sz w:val="24"/>
            <w:szCs w:val="24"/>
            <w:u w:val="single"/>
            <w:rtl w:val="0"/>
          </w:rPr>
          <w:t xml:space="preserve">Towards better group work: Seeing the difference between cooperation and collaboration</w:t>
        </w:r>
      </w:hyperlink>
      <w:r w:rsidDel="00000000" w:rsidR="00000000" w:rsidRPr="00000000">
        <w:rPr>
          <w:rtl w:val="0"/>
        </w:rPr>
      </w:r>
    </w:p>
    <w:p w:rsidR="00000000" w:rsidDel="00000000" w:rsidP="00000000" w:rsidRDefault="00000000" w:rsidRPr="00000000" w14:paraId="0000000F">
      <w:pPr>
        <w:widowControl w:val="0"/>
        <w:spacing w:after="200" w:before="200" w:lineRule="auto"/>
        <w:ind w:left="0" w:firstLine="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0563c1"/>
            <w:sz w:val="24"/>
            <w:szCs w:val="24"/>
            <w:u w:val="single"/>
            <w:rtl w:val="0"/>
          </w:rPr>
          <w:t xml:space="preserve">Reconceptualizing interactional groups: Grouping schemes for maximizing language learning</w:t>
        </w:r>
      </w:hyperlink>
      <w:r w:rsidDel="00000000" w:rsidR="00000000" w:rsidRPr="00000000">
        <w:rPr>
          <w:rtl w:val="0"/>
        </w:rPr>
      </w:r>
    </w:p>
    <w:p w:rsidR="00000000" w:rsidDel="00000000" w:rsidP="00000000" w:rsidRDefault="00000000" w:rsidRPr="00000000" w14:paraId="00000010">
      <w:pPr>
        <w:pageBreakBefore w:val="0"/>
        <w:widowControl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1">
      <w:pPr>
        <w:pageBreakBefore w:val="0"/>
        <w:widowControl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2">
      <w:pPr>
        <w:pageBreakBefore w:val="0"/>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ageBreakBefore w:val="0"/>
        <w:widowControl w:val="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https://www.youtube.com/watch?v=r9NaiXCj2eI&amp;list=PL7BlTIDdOgZK4qDu5WL8u3VvMwqguO_f1&amp;index=1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48_2-etf-towards-better-group-work-seeing-the-difference-between-cooperation-and-collaboration.pdf" TargetMode="External"/><Relationship Id="rId7" Type="http://schemas.openxmlformats.org/officeDocument/2006/relationships/hyperlink" Target="https://americanenglish.state.gov/files/ae/resource_files/10-48-1-d.pdf" TargetMode="External"/><Relationship Id="rId8" Type="http://schemas.openxmlformats.org/officeDocument/2006/relationships/hyperlink" Target="https://www.youtube.com/watch?v=r9NaiXCj2eI&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